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3167" w:type="dxa"/>
        <w:tblInd w:w="5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</w:tblGrid>
      <w:tr w:rsidR="00E50717" w:rsidRPr="00E50717" w14:paraId="4C58CD4E" w14:textId="77777777" w:rsidTr="00E5071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1D6F29" w14:textId="6DC9AB7A" w:rsidR="00E50717" w:rsidRPr="00E50717" w:rsidRDefault="00E50717" w:rsidP="00E50717">
            <w:pPr>
              <w:tabs>
                <w:tab w:val="left" w:pos="1985"/>
              </w:tabs>
              <w:overflowPunct/>
              <w:autoSpaceDE/>
              <w:autoSpaceDN/>
              <w:adjustRightInd/>
              <w:spacing w:after="160" w:line="259" w:lineRule="auto"/>
              <w:jc w:val="center"/>
              <w:rPr>
                <w:color w:val="000000"/>
                <w:sz w:val="28"/>
                <w:szCs w:val="28"/>
              </w:rPr>
            </w:pPr>
            <w:r w:rsidRPr="00E50717">
              <w:rPr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color w:val="000000"/>
                <w:sz w:val="28"/>
                <w:szCs w:val="28"/>
                <w:lang w:val="kk-KZ"/>
              </w:rPr>
              <w:t>3</w:t>
            </w:r>
            <w:r w:rsidRPr="00E50717">
              <w:rPr>
                <w:color w:val="000000"/>
                <w:sz w:val="28"/>
                <w:szCs w:val="28"/>
              </w:rPr>
              <w:t xml:space="preserve"> к приказу</w:t>
            </w:r>
          </w:p>
          <w:p w14:paraId="6E3041CA" w14:textId="77777777" w:rsidR="00E50717" w:rsidRPr="00E50717" w:rsidRDefault="00E50717" w:rsidP="00E50717">
            <w:pPr>
              <w:overflowPunct/>
              <w:autoSpaceDE/>
              <w:autoSpaceDN/>
              <w:adjustRightInd/>
              <w:spacing w:after="160" w:line="259" w:lineRule="auto"/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4F377E09" w14:textId="17CCF113" w:rsidR="00BE1192" w:rsidRPr="00F27508" w:rsidRDefault="00BE1192" w:rsidP="00154B3A">
      <w:pPr>
        <w:ind w:left="4820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Приложение 5 к приказу</w:t>
      </w:r>
    </w:p>
    <w:p w14:paraId="1EEB0E17" w14:textId="77777777" w:rsidR="00BE1192" w:rsidRPr="00F27508" w:rsidRDefault="00BE1192" w:rsidP="00154B3A">
      <w:pPr>
        <w:ind w:left="4820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Министра финансов</w:t>
      </w:r>
    </w:p>
    <w:p w14:paraId="3A8854A2" w14:textId="77777777" w:rsidR="00BE1192" w:rsidRPr="00F27508" w:rsidRDefault="00BE1192" w:rsidP="00154B3A">
      <w:pPr>
        <w:ind w:left="4820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Республики Казахстан</w:t>
      </w:r>
    </w:p>
    <w:p w14:paraId="1B23A13F" w14:textId="0A6CF9D0" w:rsidR="00BE1192" w:rsidRDefault="00BE1192" w:rsidP="00154B3A">
      <w:pPr>
        <w:ind w:left="4820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от 19 января 2017 года № 34</w:t>
      </w:r>
    </w:p>
    <w:p w14:paraId="11B85C82" w14:textId="77777777" w:rsidR="000F0803" w:rsidRPr="00F27508" w:rsidRDefault="000F0803" w:rsidP="00154B3A">
      <w:pPr>
        <w:ind w:left="4820"/>
        <w:jc w:val="center"/>
        <w:rPr>
          <w:bCs/>
          <w:sz w:val="28"/>
          <w:szCs w:val="28"/>
        </w:rPr>
      </w:pPr>
    </w:p>
    <w:p w14:paraId="40EDB1EC" w14:textId="77777777" w:rsidR="00BE1192" w:rsidRPr="00F27508" w:rsidRDefault="00BE1192" w:rsidP="00154B3A">
      <w:pPr>
        <w:ind w:left="4820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Форма, предназначенная</w:t>
      </w:r>
    </w:p>
    <w:p w14:paraId="79CF81DF" w14:textId="77777777" w:rsidR="00BE1192" w:rsidRPr="00F27508" w:rsidRDefault="00BE1192" w:rsidP="00154B3A">
      <w:pPr>
        <w:ind w:left="4820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для сбора административных данных</w:t>
      </w:r>
    </w:p>
    <w:p w14:paraId="28B651BB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 xml:space="preserve"> </w:t>
      </w:r>
    </w:p>
    <w:p w14:paraId="756A4760" w14:textId="749F77FA" w:rsidR="00BE1192" w:rsidRDefault="00BE1192" w:rsidP="00DF7746">
      <w:pPr>
        <w:jc w:val="center"/>
        <w:rPr>
          <w:b/>
          <w:bCs/>
          <w:sz w:val="28"/>
          <w:szCs w:val="28"/>
        </w:rPr>
      </w:pPr>
      <w:r w:rsidRPr="00F27508">
        <w:rPr>
          <w:b/>
          <w:bCs/>
          <w:sz w:val="28"/>
          <w:szCs w:val="28"/>
        </w:rPr>
        <w:t>Ежеквартальный отчет по основным показателям деятельности аудиторских организаций*</w:t>
      </w:r>
    </w:p>
    <w:p w14:paraId="24CAAE5A" w14:textId="77777777" w:rsidR="00233CD7" w:rsidRPr="00F27508" w:rsidRDefault="00233CD7" w:rsidP="00DF7746">
      <w:pPr>
        <w:jc w:val="center"/>
        <w:rPr>
          <w:b/>
          <w:bCs/>
          <w:sz w:val="28"/>
          <w:szCs w:val="28"/>
        </w:rPr>
      </w:pPr>
    </w:p>
    <w:p w14:paraId="094122EB" w14:textId="32A23C57" w:rsidR="00BE1192" w:rsidRDefault="00BE1192" w:rsidP="00DF7746">
      <w:pPr>
        <w:jc w:val="center"/>
        <w:rPr>
          <w:b/>
          <w:bCs/>
          <w:sz w:val="28"/>
          <w:szCs w:val="28"/>
        </w:rPr>
      </w:pPr>
      <w:r w:rsidRPr="00F27508">
        <w:rPr>
          <w:b/>
          <w:bCs/>
          <w:sz w:val="28"/>
          <w:szCs w:val="28"/>
        </w:rPr>
        <w:t>Отчетный период 20___год _______________ квартал</w:t>
      </w:r>
    </w:p>
    <w:p w14:paraId="14F1A6E8" w14:textId="77777777" w:rsidR="00E35045" w:rsidRPr="00F27508" w:rsidRDefault="00E35045" w:rsidP="00DF7746">
      <w:pPr>
        <w:jc w:val="center"/>
        <w:rPr>
          <w:b/>
          <w:bCs/>
          <w:sz w:val="28"/>
          <w:szCs w:val="28"/>
        </w:rPr>
      </w:pPr>
    </w:p>
    <w:p w14:paraId="22E53A5C" w14:textId="7FFAB919" w:rsidR="00BE1192" w:rsidRPr="00F27508" w:rsidRDefault="00BE1192" w:rsidP="00154B3A">
      <w:pPr>
        <w:ind w:firstLine="709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Индекс: Форма № 4-А (Аудит)</w:t>
      </w:r>
    </w:p>
    <w:p w14:paraId="4C10E78F" w14:textId="378FDE30" w:rsidR="00BE1192" w:rsidRPr="00F27508" w:rsidRDefault="00BE1192" w:rsidP="001A7E4F">
      <w:pPr>
        <w:jc w:val="both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Куда представляется: Комитет внутреннего государственного аудита</w:t>
      </w:r>
      <w:r w:rsidR="00154B3A">
        <w:rPr>
          <w:bCs/>
          <w:sz w:val="28"/>
          <w:szCs w:val="28"/>
          <w:lang w:val="kk-KZ"/>
        </w:rPr>
        <w:t xml:space="preserve"> </w:t>
      </w:r>
      <w:r w:rsidRPr="00F27508">
        <w:rPr>
          <w:bCs/>
          <w:sz w:val="28"/>
          <w:szCs w:val="28"/>
        </w:rPr>
        <w:t>Министерства финансов Республики Казахстан</w:t>
      </w:r>
    </w:p>
    <w:p w14:paraId="3F903F74" w14:textId="77777777" w:rsidR="00BE1192" w:rsidRPr="00F27508" w:rsidRDefault="00BE1192" w:rsidP="001A7E4F">
      <w:pPr>
        <w:jc w:val="both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Форма административных данных размещена на интернет – ресурсе: www.gov.kz.</w:t>
      </w:r>
    </w:p>
    <w:p w14:paraId="1BDF0B33" w14:textId="77777777" w:rsidR="00BE1192" w:rsidRPr="00F27508" w:rsidRDefault="00BE1192" w:rsidP="001A7E4F">
      <w:pPr>
        <w:jc w:val="both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Представляют: Аудиторские организации о своей деятельности</w:t>
      </w:r>
    </w:p>
    <w:p w14:paraId="56BD76FF" w14:textId="77777777" w:rsidR="00BE1192" w:rsidRPr="00F27508" w:rsidRDefault="00BE1192" w:rsidP="001A7E4F">
      <w:pPr>
        <w:jc w:val="both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Периодичность: Ежеквартальная</w:t>
      </w:r>
    </w:p>
    <w:p w14:paraId="17EB38FA" w14:textId="63EE01B0" w:rsidR="00BE1192" w:rsidRPr="00F27508" w:rsidRDefault="00BE1192" w:rsidP="001A7E4F">
      <w:pPr>
        <w:jc w:val="both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Срок представления: Ежеквартально 15 числа месяца (включительно),</w:t>
      </w:r>
      <w:r w:rsidR="00154B3A">
        <w:rPr>
          <w:bCs/>
          <w:sz w:val="28"/>
          <w:szCs w:val="28"/>
          <w:lang w:val="kk-KZ"/>
        </w:rPr>
        <w:t xml:space="preserve"> </w:t>
      </w:r>
      <w:r w:rsidRPr="00F27508">
        <w:rPr>
          <w:bCs/>
          <w:sz w:val="28"/>
          <w:szCs w:val="28"/>
        </w:rPr>
        <w:t>следующего за отчетным периодом</w:t>
      </w:r>
    </w:p>
    <w:p w14:paraId="35F57D34" w14:textId="77777777" w:rsidR="00BE1192" w:rsidRPr="00F27508" w:rsidRDefault="00BE1192" w:rsidP="001A7E4F">
      <w:pPr>
        <w:jc w:val="both"/>
        <w:rPr>
          <w:bCs/>
          <w:sz w:val="28"/>
          <w:szCs w:val="28"/>
        </w:rPr>
      </w:pPr>
    </w:p>
    <w:tbl>
      <w:tblPr>
        <w:tblStyle w:val="2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8647"/>
        <w:gridCol w:w="425"/>
      </w:tblGrid>
      <w:tr w:rsidR="00092AAF" w:rsidRPr="00092AAF" w14:paraId="3BDB97BD" w14:textId="77777777" w:rsidTr="00092AAF">
        <w:tc>
          <w:tcPr>
            <w:tcW w:w="562" w:type="dxa"/>
            <w:shd w:val="clear" w:color="auto" w:fill="auto"/>
          </w:tcPr>
          <w:p w14:paraId="1E56046F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1.</w:t>
            </w:r>
          </w:p>
        </w:tc>
        <w:tc>
          <w:tcPr>
            <w:tcW w:w="8647" w:type="dxa"/>
            <w:shd w:val="clear" w:color="auto" w:fill="auto"/>
            <w:hideMark/>
          </w:tcPr>
          <w:p w14:paraId="64F4E6A5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Количество лет ведения аудиторской деятельности:</w:t>
            </w:r>
          </w:p>
        </w:tc>
        <w:tc>
          <w:tcPr>
            <w:tcW w:w="425" w:type="dxa"/>
            <w:shd w:val="clear" w:color="auto" w:fill="auto"/>
            <w:hideMark/>
          </w:tcPr>
          <w:p w14:paraId="22413D5B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396748BB" w14:textId="77777777" w:rsidTr="00092AAF">
        <w:tc>
          <w:tcPr>
            <w:tcW w:w="562" w:type="dxa"/>
            <w:shd w:val="clear" w:color="auto" w:fill="auto"/>
          </w:tcPr>
          <w:p w14:paraId="7258F2AB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trike/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1.1</w:t>
            </w:r>
          </w:p>
        </w:tc>
        <w:tc>
          <w:tcPr>
            <w:tcW w:w="8647" w:type="dxa"/>
            <w:shd w:val="clear" w:color="auto" w:fill="auto"/>
            <w:hideMark/>
          </w:tcPr>
          <w:p w14:paraId="59626F20" w14:textId="77777777" w:rsidR="00092AAF" w:rsidRPr="00092AAF" w:rsidRDefault="00092AAF" w:rsidP="00092AAF">
            <w:pPr>
              <w:spacing w:before="100" w:beforeAutospacing="1" w:after="100" w:afterAutospacing="1"/>
              <w:rPr>
                <w:strike/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менее 5 лет</w:t>
            </w:r>
          </w:p>
        </w:tc>
        <w:tc>
          <w:tcPr>
            <w:tcW w:w="425" w:type="dxa"/>
            <w:shd w:val="clear" w:color="auto" w:fill="auto"/>
            <w:hideMark/>
          </w:tcPr>
          <w:p w14:paraId="304DF2C5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х</w:t>
            </w:r>
          </w:p>
        </w:tc>
      </w:tr>
      <w:tr w:rsidR="00092AAF" w:rsidRPr="00092AAF" w14:paraId="71888248" w14:textId="77777777" w:rsidTr="00092AAF">
        <w:tc>
          <w:tcPr>
            <w:tcW w:w="562" w:type="dxa"/>
            <w:shd w:val="clear" w:color="auto" w:fill="auto"/>
          </w:tcPr>
          <w:p w14:paraId="4A5E0D9E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trike/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1.2</w:t>
            </w:r>
          </w:p>
        </w:tc>
        <w:tc>
          <w:tcPr>
            <w:tcW w:w="8647" w:type="dxa"/>
            <w:shd w:val="clear" w:color="auto" w:fill="auto"/>
            <w:hideMark/>
          </w:tcPr>
          <w:p w14:paraId="153D3E84" w14:textId="77777777" w:rsidR="00092AAF" w:rsidRPr="00092AAF" w:rsidRDefault="00092AAF" w:rsidP="00092AAF">
            <w:pPr>
              <w:spacing w:before="100" w:beforeAutospacing="1" w:after="100" w:afterAutospacing="1"/>
              <w:rPr>
                <w:strike/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равно или более 5 лет</w:t>
            </w:r>
          </w:p>
        </w:tc>
        <w:tc>
          <w:tcPr>
            <w:tcW w:w="425" w:type="dxa"/>
            <w:shd w:val="clear" w:color="auto" w:fill="auto"/>
            <w:hideMark/>
          </w:tcPr>
          <w:p w14:paraId="699418CE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х</w:t>
            </w:r>
          </w:p>
        </w:tc>
      </w:tr>
      <w:tr w:rsidR="00092AAF" w:rsidRPr="00092AAF" w14:paraId="5E1A048A" w14:textId="77777777" w:rsidTr="00092AAF">
        <w:tc>
          <w:tcPr>
            <w:tcW w:w="562" w:type="dxa"/>
            <w:shd w:val="clear" w:color="auto" w:fill="auto"/>
          </w:tcPr>
          <w:p w14:paraId="1CFAF021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2.</w:t>
            </w:r>
          </w:p>
        </w:tc>
        <w:tc>
          <w:tcPr>
            <w:tcW w:w="8647" w:type="dxa"/>
            <w:shd w:val="clear" w:color="auto" w:fill="auto"/>
            <w:hideMark/>
          </w:tcPr>
          <w:p w14:paraId="61DAF216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Количество работников, работающих в организации, участвующих в проведении аудита финансовой отчетности (единиц), из них:</w:t>
            </w:r>
          </w:p>
        </w:tc>
        <w:tc>
          <w:tcPr>
            <w:tcW w:w="425" w:type="dxa"/>
            <w:shd w:val="clear" w:color="auto" w:fill="auto"/>
            <w:hideMark/>
          </w:tcPr>
          <w:p w14:paraId="27861680" w14:textId="77777777" w:rsidR="00092AAF" w:rsidRPr="00092AAF" w:rsidRDefault="00092AAF" w:rsidP="00092AAF">
            <w:pPr>
              <w:spacing w:before="100" w:beforeAutospacing="1" w:after="100" w:afterAutospacing="1"/>
              <w:rPr>
                <w:strike/>
                <w:sz w:val="28"/>
                <w:szCs w:val="28"/>
              </w:rPr>
            </w:pPr>
          </w:p>
        </w:tc>
      </w:tr>
      <w:tr w:rsidR="00092AAF" w:rsidRPr="00092AAF" w14:paraId="6B6C4BDE" w14:textId="77777777" w:rsidTr="00092AAF">
        <w:tc>
          <w:tcPr>
            <w:tcW w:w="562" w:type="dxa"/>
            <w:shd w:val="clear" w:color="auto" w:fill="auto"/>
          </w:tcPr>
          <w:p w14:paraId="272D0C62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2.1</w:t>
            </w:r>
          </w:p>
        </w:tc>
        <w:tc>
          <w:tcPr>
            <w:tcW w:w="8647" w:type="dxa"/>
            <w:shd w:val="clear" w:color="auto" w:fill="auto"/>
            <w:hideMark/>
          </w:tcPr>
          <w:p w14:paraId="0640D4CF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  <w:r w:rsidRPr="00092AAF">
              <w:rPr>
                <w:sz w:val="28"/>
                <w:szCs w:val="28"/>
              </w:rPr>
              <w:t>с квалификационным свидетельством «аудитор» (единиц)</w:t>
            </w:r>
          </w:p>
        </w:tc>
        <w:tc>
          <w:tcPr>
            <w:tcW w:w="425" w:type="dxa"/>
            <w:shd w:val="clear" w:color="auto" w:fill="auto"/>
            <w:hideMark/>
          </w:tcPr>
          <w:p w14:paraId="0030CE70" w14:textId="77777777" w:rsidR="00092AAF" w:rsidRPr="00092AAF" w:rsidRDefault="00092AAF" w:rsidP="00092AAF">
            <w:pPr>
              <w:spacing w:before="100" w:beforeAutospacing="1" w:after="100" w:afterAutospacing="1"/>
              <w:rPr>
                <w:strike/>
                <w:sz w:val="28"/>
                <w:szCs w:val="28"/>
              </w:rPr>
            </w:pPr>
          </w:p>
        </w:tc>
      </w:tr>
      <w:tr w:rsidR="00092AAF" w:rsidRPr="00092AAF" w14:paraId="3B1B0900" w14:textId="77777777" w:rsidTr="00092AAF">
        <w:tc>
          <w:tcPr>
            <w:tcW w:w="562" w:type="dxa"/>
            <w:shd w:val="clear" w:color="auto" w:fill="auto"/>
          </w:tcPr>
          <w:p w14:paraId="34A771CC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2.2</w:t>
            </w:r>
          </w:p>
        </w:tc>
        <w:tc>
          <w:tcPr>
            <w:tcW w:w="8647" w:type="dxa"/>
            <w:shd w:val="clear" w:color="auto" w:fill="auto"/>
            <w:hideMark/>
          </w:tcPr>
          <w:p w14:paraId="16C5616C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без квалификационного свидетельства «аудитор» (единиц)</w:t>
            </w:r>
          </w:p>
        </w:tc>
        <w:tc>
          <w:tcPr>
            <w:tcW w:w="425" w:type="dxa"/>
            <w:shd w:val="clear" w:color="auto" w:fill="auto"/>
            <w:hideMark/>
          </w:tcPr>
          <w:p w14:paraId="2D373C8F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5A2C977A" w14:textId="77777777" w:rsidTr="00092AAF">
        <w:tc>
          <w:tcPr>
            <w:tcW w:w="562" w:type="dxa"/>
            <w:shd w:val="clear" w:color="auto" w:fill="auto"/>
          </w:tcPr>
          <w:p w14:paraId="173510AE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3.</w:t>
            </w:r>
          </w:p>
        </w:tc>
        <w:tc>
          <w:tcPr>
            <w:tcW w:w="8647" w:type="dxa"/>
            <w:shd w:val="clear" w:color="auto" w:fill="auto"/>
            <w:hideMark/>
          </w:tcPr>
          <w:p w14:paraId="69CDA838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 xml:space="preserve">Доходы от деятельности с нарастающим итогом, всего (тысяч теңге) </w:t>
            </w:r>
          </w:p>
        </w:tc>
        <w:tc>
          <w:tcPr>
            <w:tcW w:w="425" w:type="dxa"/>
            <w:shd w:val="clear" w:color="auto" w:fill="auto"/>
            <w:hideMark/>
          </w:tcPr>
          <w:p w14:paraId="11BB515A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15C04386" w14:textId="77777777" w:rsidTr="00092AAF">
        <w:tc>
          <w:tcPr>
            <w:tcW w:w="562" w:type="dxa"/>
            <w:shd w:val="clear" w:color="auto" w:fill="auto"/>
          </w:tcPr>
          <w:p w14:paraId="7BBBFC7B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4.</w:t>
            </w:r>
          </w:p>
        </w:tc>
        <w:tc>
          <w:tcPr>
            <w:tcW w:w="8647" w:type="dxa"/>
            <w:shd w:val="clear" w:color="auto" w:fill="auto"/>
            <w:hideMark/>
          </w:tcPr>
          <w:p w14:paraId="75D200BA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 xml:space="preserve">Доходы от проведенного аудита финансовой отчетности с нарастающим итогом, всего (тысяч теңге) </w:t>
            </w:r>
          </w:p>
        </w:tc>
        <w:tc>
          <w:tcPr>
            <w:tcW w:w="425" w:type="dxa"/>
            <w:shd w:val="clear" w:color="auto" w:fill="auto"/>
            <w:hideMark/>
          </w:tcPr>
          <w:p w14:paraId="1472DE21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54759EBC" w14:textId="77777777" w:rsidTr="00092AAF">
        <w:tc>
          <w:tcPr>
            <w:tcW w:w="562" w:type="dxa"/>
            <w:shd w:val="clear" w:color="auto" w:fill="auto"/>
          </w:tcPr>
          <w:p w14:paraId="0BEB339D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5.</w:t>
            </w:r>
          </w:p>
        </w:tc>
        <w:tc>
          <w:tcPr>
            <w:tcW w:w="8647" w:type="dxa"/>
            <w:shd w:val="clear" w:color="auto" w:fill="auto"/>
            <w:hideMark/>
          </w:tcPr>
          <w:p w14:paraId="5927CFE5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Количество клиентов (единиц) с нарастающим итогом</w:t>
            </w:r>
          </w:p>
        </w:tc>
        <w:tc>
          <w:tcPr>
            <w:tcW w:w="425" w:type="dxa"/>
            <w:shd w:val="clear" w:color="auto" w:fill="auto"/>
            <w:hideMark/>
          </w:tcPr>
          <w:p w14:paraId="675F776E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6A8E7BB1" w14:textId="77777777" w:rsidTr="00092AAF">
        <w:tc>
          <w:tcPr>
            <w:tcW w:w="562" w:type="dxa"/>
            <w:shd w:val="clear" w:color="auto" w:fill="auto"/>
          </w:tcPr>
          <w:p w14:paraId="3F578217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6.</w:t>
            </w:r>
          </w:p>
        </w:tc>
        <w:tc>
          <w:tcPr>
            <w:tcW w:w="8647" w:type="dxa"/>
            <w:shd w:val="clear" w:color="auto" w:fill="auto"/>
            <w:hideMark/>
          </w:tcPr>
          <w:p w14:paraId="1B26867F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Всего выдано аудиторских отчетов по финансовой отчетности (единиц) с нарастающим итогом, из них по обязательному аудиту и инициативному аудиту:</w:t>
            </w:r>
          </w:p>
        </w:tc>
        <w:tc>
          <w:tcPr>
            <w:tcW w:w="425" w:type="dxa"/>
            <w:shd w:val="clear" w:color="auto" w:fill="auto"/>
            <w:hideMark/>
          </w:tcPr>
          <w:p w14:paraId="30027D52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1BEEA3B2" w14:textId="77777777" w:rsidTr="00092AAF">
        <w:tc>
          <w:tcPr>
            <w:tcW w:w="562" w:type="dxa"/>
            <w:shd w:val="clear" w:color="auto" w:fill="auto"/>
          </w:tcPr>
          <w:p w14:paraId="772C2B62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6.1</w:t>
            </w:r>
          </w:p>
        </w:tc>
        <w:tc>
          <w:tcPr>
            <w:tcW w:w="8647" w:type="dxa"/>
            <w:shd w:val="clear" w:color="auto" w:fill="auto"/>
            <w:hideMark/>
          </w:tcPr>
          <w:p w14:paraId="748958FE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по обязательному аудиту</w:t>
            </w:r>
          </w:p>
        </w:tc>
        <w:tc>
          <w:tcPr>
            <w:tcW w:w="425" w:type="dxa"/>
            <w:shd w:val="clear" w:color="auto" w:fill="auto"/>
            <w:hideMark/>
          </w:tcPr>
          <w:p w14:paraId="5427F4FE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685649A4" w14:textId="77777777" w:rsidTr="00092AAF">
        <w:tc>
          <w:tcPr>
            <w:tcW w:w="562" w:type="dxa"/>
            <w:shd w:val="clear" w:color="auto" w:fill="auto"/>
          </w:tcPr>
          <w:p w14:paraId="2D0A9AF6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6.2</w:t>
            </w:r>
          </w:p>
        </w:tc>
        <w:tc>
          <w:tcPr>
            <w:tcW w:w="8647" w:type="dxa"/>
            <w:shd w:val="clear" w:color="auto" w:fill="auto"/>
            <w:hideMark/>
          </w:tcPr>
          <w:p w14:paraId="0AE7AB28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по инициативному аудиту</w:t>
            </w:r>
          </w:p>
        </w:tc>
        <w:tc>
          <w:tcPr>
            <w:tcW w:w="425" w:type="dxa"/>
            <w:shd w:val="clear" w:color="auto" w:fill="auto"/>
            <w:hideMark/>
          </w:tcPr>
          <w:p w14:paraId="749DE48F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1DDE72A4" w14:textId="77777777" w:rsidTr="00092AAF">
        <w:tc>
          <w:tcPr>
            <w:tcW w:w="562" w:type="dxa"/>
            <w:shd w:val="clear" w:color="auto" w:fill="auto"/>
          </w:tcPr>
          <w:p w14:paraId="515416FB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8647" w:type="dxa"/>
            <w:shd w:val="clear" w:color="auto" w:fill="auto"/>
          </w:tcPr>
          <w:p w14:paraId="2202856F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Количество аудиторских отчетов, указанных в строке 6, по видам:</w:t>
            </w:r>
          </w:p>
        </w:tc>
        <w:tc>
          <w:tcPr>
            <w:tcW w:w="425" w:type="dxa"/>
            <w:shd w:val="clear" w:color="auto" w:fill="auto"/>
          </w:tcPr>
          <w:p w14:paraId="55C5BC87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5C097766" w14:textId="77777777" w:rsidTr="00092AAF">
        <w:tc>
          <w:tcPr>
            <w:tcW w:w="562" w:type="dxa"/>
            <w:shd w:val="clear" w:color="auto" w:fill="auto"/>
          </w:tcPr>
          <w:p w14:paraId="79E0D11F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7.1.</w:t>
            </w:r>
          </w:p>
        </w:tc>
        <w:tc>
          <w:tcPr>
            <w:tcW w:w="8647" w:type="dxa"/>
            <w:shd w:val="clear" w:color="auto" w:fill="auto"/>
          </w:tcPr>
          <w:p w14:paraId="40C38068" w14:textId="77777777" w:rsidR="00092AAF" w:rsidRPr="00092AAF" w:rsidRDefault="00092AAF" w:rsidP="00092AAF">
            <w:pPr>
              <w:spacing w:before="100" w:beforeAutospacing="1" w:after="100" w:afterAutospacing="1"/>
              <w:rPr>
                <w:strike/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с немодифицированным мнением</w:t>
            </w:r>
          </w:p>
        </w:tc>
        <w:tc>
          <w:tcPr>
            <w:tcW w:w="425" w:type="dxa"/>
            <w:shd w:val="clear" w:color="auto" w:fill="auto"/>
          </w:tcPr>
          <w:p w14:paraId="2721F039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0403A676" w14:textId="77777777" w:rsidTr="00092AAF">
        <w:tc>
          <w:tcPr>
            <w:tcW w:w="562" w:type="dxa"/>
            <w:shd w:val="clear" w:color="auto" w:fill="auto"/>
          </w:tcPr>
          <w:p w14:paraId="723662D6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7.2</w:t>
            </w:r>
          </w:p>
        </w:tc>
        <w:tc>
          <w:tcPr>
            <w:tcW w:w="8647" w:type="dxa"/>
            <w:shd w:val="clear" w:color="auto" w:fill="auto"/>
          </w:tcPr>
          <w:p w14:paraId="2B7AA354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с модифицированным мнением, в том числе:</w:t>
            </w:r>
          </w:p>
        </w:tc>
        <w:tc>
          <w:tcPr>
            <w:tcW w:w="425" w:type="dxa"/>
            <w:shd w:val="clear" w:color="auto" w:fill="auto"/>
          </w:tcPr>
          <w:p w14:paraId="1AD8A376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78EA211D" w14:textId="77777777" w:rsidTr="00092AAF">
        <w:tc>
          <w:tcPr>
            <w:tcW w:w="562" w:type="dxa"/>
            <w:shd w:val="clear" w:color="auto" w:fill="auto"/>
          </w:tcPr>
          <w:p w14:paraId="1B15A003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7.2.а)</w:t>
            </w:r>
          </w:p>
        </w:tc>
        <w:tc>
          <w:tcPr>
            <w:tcW w:w="8647" w:type="dxa"/>
            <w:shd w:val="clear" w:color="auto" w:fill="auto"/>
            <w:hideMark/>
          </w:tcPr>
          <w:p w14:paraId="27A84DD6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с оговоркой</w:t>
            </w:r>
          </w:p>
        </w:tc>
        <w:tc>
          <w:tcPr>
            <w:tcW w:w="425" w:type="dxa"/>
            <w:shd w:val="clear" w:color="auto" w:fill="auto"/>
            <w:hideMark/>
          </w:tcPr>
          <w:p w14:paraId="7EBECDCD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11A895B0" w14:textId="77777777" w:rsidTr="00092AAF">
        <w:tc>
          <w:tcPr>
            <w:tcW w:w="562" w:type="dxa"/>
            <w:shd w:val="clear" w:color="auto" w:fill="auto"/>
          </w:tcPr>
          <w:p w14:paraId="49054840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7.2.б)</w:t>
            </w:r>
          </w:p>
        </w:tc>
        <w:tc>
          <w:tcPr>
            <w:tcW w:w="8647" w:type="dxa"/>
            <w:shd w:val="clear" w:color="auto" w:fill="auto"/>
            <w:hideMark/>
          </w:tcPr>
          <w:p w14:paraId="6AB19CAF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отрицательных</w:t>
            </w:r>
          </w:p>
        </w:tc>
        <w:tc>
          <w:tcPr>
            <w:tcW w:w="425" w:type="dxa"/>
            <w:shd w:val="clear" w:color="auto" w:fill="auto"/>
            <w:hideMark/>
          </w:tcPr>
          <w:p w14:paraId="3AD4D2D2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5464B2E8" w14:textId="77777777" w:rsidTr="00092AAF">
        <w:tc>
          <w:tcPr>
            <w:tcW w:w="562" w:type="dxa"/>
            <w:shd w:val="clear" w:color="auto" w:fill="auto"/>
          </w:tcPr>
          <w:p w14:paraId="0B833AC9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7.2.в)</w:t>
            </w:r>
          </w:p>
        </w:tc>
        <w:tc>
          <w:tcPr>
            <w:tcW w:w="8647" w:type="dxa"/>
            <w:shd w:val="clear" w:color="auto" w:fill="auto"/>
            <w:hideMark/>
          </w:tcPr>
          <w:p w14:paraId="4472ED30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с отказом от выражения мнения</w:t>
            </w:r>
          </w:p>
        </w:tc>
        <w:tc>
          <w:tcPr>
            <w:tcW w:w="425" w:type="dxa"/>
            <w:shd w:val="clear" w:color="auto" w:fill="auto"/>
            <w:hideMark/>
          </w:tcPr>
          <w:p w14:paraId="08021ECF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64149AB7" w14:textId="77777777" w:rsidTr="00092AAF">
        <w:tc>
          <w:tcPr>
            <w:tcW w:w="562" w:type="dxa"/>
            <w:shd w:val="clear" w:color="auto" w:fill="auto"/>
          </w:tcPr>
          <w:p w14:paraId="3630419A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8.</w:t>
            </w:r>
          </w:p>
        </w:tc>
        <w:tc>
          <w:tcPr>
            <w:tcW w:w="8647" w:type="dxa"/>
            <w:shd w:val="clear" w:color="auto" w:fill="auto"/>
            <w:hideMark/>
          </w:tcPr>
          <w:p w14:paraId="74518A2F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Всего выдано иных заключений, отчетов и актов с нарастающим итогом из них:</w:t>
            </w:r>
          </w:p>
        </w:tc>
        <w:tc>
          <w:tcPr>
            <w:tcW w:w="425" w:type="dxa"/>
            <w:shd w:val="clear" w:color="auto" w:fill="auto"/>
            <w:hideMark/>
          </w:tcPr>
          <w:p w14:paraId="772F13B9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46E1E394" w14:textId="77777777" w:rsidTr="00092AAF">
        <w:tc>
          <w:tcPr>
            <w:tcW w:w="562" w:type="dxa"/>
            <w:shd w:val="clear" w:color="auto" w:fill="auto"/>
          </w:tcPr>
          <w:p w14:paraId="058037B9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8.1</w:t>
            </w:r>
          </w:p>
        </w:tc>
        <w:tc>
          <w:tcPr>
            <w:tcW w:w="8647" w:type="dxa"/>
            <w:shd w:val="clear" w:color="auto" w:fill="auto"/>
            <w:hideMark/>
          </w:tcPr>
          <w:p w14:paraId="22E6747F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по аудиту специального назначения</w:t>
            </w:r>
          </w:p>
        </w:tc>
        <w:tc>
          <w:tcPr>
            <w:tcW w:w="425" w:type="dxa"/>
            <w:shd w:val="clear" w:color="auto" w:fill="auto"/>
            <w:hideMark/>
          </w:tcPr>
          <w:p w14:paraId="7E100021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5158B2D2" w14:textId="77777777" w:rsidTr="00092AAF">
        <w:tc>
          <w:tcPr>
            <w:tcW w:w="562" w:type="dxa"/>
            <w:shd w:val="clear" w:color="auto" w:fill="auto"/>
          </w:tcPr>
          <w:p w14:paraId="62E48CB0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8.2</w:t>
            </w:r>
          </w:p>
        </w:tc>
        <w:tc>
          <w:tcPr>
            <w:tcW w:w="8647" w:type="dxa"/>
            <w:shd w:val="clear" w:color="auto" w:fill="auto"/>
          </w:tcPr>
          <w:p w14:paraId="74F639AA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по привлечению правоохранительными органами или судом</w:t>
            </w:r>
          </w:p>
        </w:tc>
        <w:tc>
          <w:tcPr>
            <w:tcW w:w="425" w:type="dxa"/>
            <w:shd w:val="clear" w:color="auto" w:fill="auto"/>
          </w:tcPr>
          <w:p w14:paraId="250F2705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  <w:tr w:rsidR="00092AAF" w:rsidRPr="00092AAF" w14:paraId="40643A09" w14:textId="77777777" w:rsidTr="00092AAF">
        <w:tc>
          <w:tcPr>
            <w:tcW w:w="562" w:type="dxa"/>
            <w:shd w:val="clear" w:color="auto" w:fill="auto"/>
          </w:tcPr>
          <w:p w14:paraId="52D1117B" w14:textId="77777777" w:rsidR="00092AAF" w:rsidRPr="00092AAF" w:rsidRDefault="00092AAF" w:rsidP="00092AAF">
            <w:pPr>
              <w:spacing w:before="100" w:beforeAutospacing="1" w:after="100" w:afterAutospacing="1"/>
              <w:ind w:left="-90" w:right="-110"/>
              <w:jc w:val="center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8.3</w:t>
            </w:r>
          </w:p>
        </w:tc>
        <w:tc>
          <w:tcPr>
            <w:tcW w:w="8647" w:type="dxa"/>
            <w:shd w:val="clear" w:color="auto" w:fill="auto"/>
            <w:hideMark/>
          </w:tcPr>
          <w:p w14:paraId="39988ACE" w14:textId="77777777" w:rsidR="00092AAF" w:rsidRPr="00092AAF" w:rsidRDefault="00092AAF" w:rsidP="00092A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92AAF">
              <w:rPr>
                <w:sz w:val="28"/>
                <w:szCs w:val="28"/>
              </w:rPr>
              <w:t>иные документы (по международным стандартам аудита и профилю своей деятельности)</w:t>
            </w:r>
          </w:p>
        </w:tc>
        <w:tc>
          <w:tcPr>
            <w:tcW w:w="425" w:type="dxa"/>
            <w:shd w:val="clear" w:color="auto" w:fill="auto"/>
            <w:hideMark/>
          </w:tcPr>
          <w:p w14:paraId="2C11C2A0" w14:textId="77777777" w:rsidR="00092AAF" w:rsidRPr="00092AAF" w:rsidRDefault="00092AAF" w:rsidP="00092AAF">
            <w:pPr>
              <w:rPr>
                <w:sz w:val="28"/>
                <w:szCs w:val="28"/>
              </w:rPr>
            </w:pPr>
          </w:p>
        </w:tc>
      </w:tr>
    </w:tbl>
    <w:p w14:paraId="3F351FFC" w14:textId="77777777" w:rsidR="00BE1192" w:rsidRPr="00F27508" w:rsidRDefault="00BE1192" w:rsidP="00BE1192">
      <w:pPr>
        <w:rPr>
          <w:bCs/>
          <w:sz w:val="28"/>
          <w:szCs w:val="28"/>
        </w:rPr>
      </w:pPr>
    </w:p>
    <w:p w14:paraId="7418CFAD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Примечание:</w:t>
      </w:r>
    </w:p>
    <w:p w14:paraId="76E40479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*все поля обязательны для заполнения</w:t>
      </w:r>
    </w:p>
    <w:p w14:paraId="248C9410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Бизнес-идентификационный номер аудиторской организации</w:t>
      </w:r>
    </w:p>
    <w:p w14:paraId="4018F843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_____________________________________________</w:t>
      </w:r>
    </w:p>
    <w:p w14:paraId="18F90300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Наименование аудиторской организации</w:t>
      </w:r>
    </w:p>
    <w:p w14:paraId="23F4D69E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_____________________________________________</w:t>
      </w:r>
    </w:p>
    <w:p w14:paraId="02DA270C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Руководитель аудиторской организации</w:t>
      </w:r>
    </w:p>
    <w:p w14:paraId="06189AF4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__________ ___________________________________</w:t>
      </w:r>
    </w:p>
    <w:p w14:paraId="78FD40D5" w14:textId="77777777" w:rsidR="00BE1192" w:rsidRPr="00F27508" w:rsidRDefault="00BE1192" w:rsidP="00BE1192">
      <w:pPr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Подпись (Фамилия, имя, отчество (при его наличии))</w:t>
      </w:r>
    </w:p>
    <w:p w14:paraId="26AD1312" w14:textId="77777777" w:rsidR="00BE1192" w:rsidRPr="00F27508" w:rsidRDefault="00BE1192" w:rsidP="00BE1192">
      <w:pPr>
        <w:rPr>
          <w:bCs/>
          <w:sz w:val="28"/>
          <w:szCs w:val="28"/>
        </w:rPr>
      </w:pPr>
    </w:p>
    <w:p w14:paraId="336E3CAF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4CFF76EC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3B350914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222CE7B2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25D3F119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5D0F1A9A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6B565DF6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4F2FC4AA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56DB7021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5A69B28C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4FD4A4C0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2E29F66D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09DDBA6B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7253E18D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13AD3806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14B4C2B6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5A696407" w14:textId="77777777" w:rsidR="00233CD7" w:rsidRDefault="00233CD7" w:rsidP="000F0803">
      <w:pPr>
        <w:ind w:left="5387"/>
        <w:jc w:val="center"/>
        <w:rPr>
          <w:bCs/>
          <w:sz w:val="28"/>
          <w:szCs w:val="28"/>
        </w:rPr>
      </w:pPr>
    </w:p>
    <w:p w14:paraId="58C1733A" w14:textId="159CC8D5" w:rsidR="00BE1192" w:rsidRPr="00F27508" w:rsidRDefault="00BE1192" w:rsidP="000F0803">
      <w:pPr>
        <w:ind w:left="5387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lastRenderedPageBreak/>
        <w:t>Приложение</w:t>
      </w:r>
    </w:p>
    <w:p w14:paraId="106E622C" w14:textId="77777777" w:rsidR="00BE1192" w:rsidRPr="00F27508" w:rsidRDefault="00BE1192" w:rsidP="000F0803">
      <w:pPr>
        <w:ind w:left="5387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к форме Ежеквартальный отчет</w:t>
      </w:r>
    </w:p>
    <w:p w14:paraId="75B8ED40" w14:textId="77777777" w:rsidR="00BE1192" w:rsidRPr="00F27508" w:rsidRDefault="00BE1192" w:rsidP="000F0803">
      <w:pPr>
        <w:ind w:left="5387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по основным показателям</w:t>
      </w:r>
    </w:p>
    <w:p w14:paraId="5272A417" w14:textId="77777777" w:rsidR="00BE1192" w:rsidRPr="00F27508" w:rsidRDefault="00BE1192" w:rsidP="000F0803">
      <w:pPr>
        <w:ind w:left="5387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деятельности</w:t>
      </w:r>
    </w:p>
    <w:p w14:paraId="130DD94E" w14:textId="77777777" w:rsidR="00BE1192" w:rsidRPr="00F27508" w:rsidRDefault="00BE1192" w:rsidP="000F0803">
      <w:pPr>
        <w:ind w:left="5387"/>
        <w:jc w:val="center"/>
        <w:rPr>
          <w:bCs/>
          <w:sz w:val="28"/>
          <w:szCs w:val="28"/>
        </w:rPr>
      </w:pPr>
      <w:r w:rsidRPr="00F27508">
        <w:rPr>
          <w:bCs/>
          <w:sz w:val="28"/>
          <w:szCs w:val="28"/>
        </w:rPr>
        <w:t>аудиторских организаций</w:t>
      </w:r>
    </w:p>
    <w:p w14:paraId="15563BBD" w14:textId="77777777" w:rsidR="00BE1192" w:rsidRPr="00F27508" w:rsidRDefault="00BE1192" w:rsidP="00BE1192">
      <w:pPr>
        <w:rPr>
          <w:bCs/>
          <w:sz w:val="28"/>
          <w:szCs w:val="28"/>
        </w:rPr>
      </w:pPr>
    </w:p>
    <w:p w14:paraId="283E7031" w14:textId="35213BDE" w:rsidR="00BE1192" w:rsidRDefault="00BE1192" w:rsidP="00DF7746">
      <w:pPr>
        <w:jc w:val="center"/>
        <w:rPr>
          <w:b/>
          <w:bCs/>
          <w:sz w:val="28"/>
          <w:szCs w:val="28"/>
        </w:rPr>
      </w:pPr>
      <w:r w:rsidRPr="00F27508">
        <w:rPr>
          <w:b/>
          <w:bCs/>
          <w:sz w:val="28"/>
          <w:szCs w:val="28"/>
        </w:rPr>
        <w:t>Пояснение по заполнению формы, предназначенной для сбора административных данных</w:t>
      </w:r>
    </w:p>
    <w:p w14:paraId="5702737C" w14:textId="77777777" w:rsidR="00DF7746" w:rsidRPr="00F27508" w:rsidRDefault="00DF7746" w:rsidP="00DF7746">
      <w:pPr>
        <w:jc w:val="center"/>
        <w:rPr>
          <w:b/>
          <w:bCs/>
          <w:sz w:val="28"/>
          <w:szCs w:val="28"/>
        </w:rPr>
      </w:pPr>
    </w:p>
    <w:p w14:paraId="7E62D9EB" w14:textId="4A4ADD86" w:rsidR="00BE1192" w:rsidRPr="00F27508" w:rsidRDefault="00BE1192" w:rsidP="00DF7746">
      <w:pPr>
        <w:jc w:val="center"/>
        <w:rPr>
          <w:b/>
          <w:bCs/>
          <w:sz w:val="28"/>
          <w:szCs w:val="28"/>
        </w:rPr>
      </w:pPr>
      <w:r w:rsidRPr="00F27508">
        <w:rPr>
          <w:b/>
          <w:bCs/>
          <w:sz w:val="28"/>
          <w:szCs w:val="28"/>
        </w:rPr>
        <w:t>Ежеквартальный отчет по основным показателям деятельности аудиторских организаций</w:t>
      </w:r>
    </w:p>
    <w:p w14:paraId="314F0F92" w14:textId="77777777" w:rsidR="00BE1192" w:rsidRPr="00F27508" w:rsidRDefault="00BE1192" w:rsidP="00BE1192">
      <w:pPr>
        <w:jc w:val="both"/>
        <w:rPr>
          <w:bCs/>
          <w:sz w:val="28"/>
          <w:szCs w:val="28"/>
        </w:rPr>
      </w:pPr>
    </w:p>
    <w:p w14:paraId="461D0AD9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>1. Форма «Ежеквартальный отчет по основным показателям деятельности аудиторских организаций» разработана в соответствии с подпунктом 13) статьи 7 Закона Республики Казахстан «Об аудиторской деятельности».</w:t>
      </w:r>
    </w:p>
    <w:p w14:paraId="6335F68E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>2. Форма «Ежеквартальный отчет по основным показателям деятельности аудиторских организаций» представляется аудиторскими организациями по основным показателям своей деятельности, 15 числа месяца (включительно), следующего за отчетным периодом на ежеквартальной основе.</w:t>
      </w:r>
    </w:p>
    <w:p w14:paraId="2840899E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>3. Форма заполняется следующим образом:</w:t>
      </w:r>
    </w:p>
    <w:p w14:paraId="4EEC38AE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>в строке 1 «Количество лет ведения аудиторской деятельности» указывается количество лет ведения аудиторской деятельности;</w:t>
      </w:r>
    </w:p>
    <w:p w14:paraId="57475396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>в строке 2 «Количество работников, участвующих в проведении аудита финансовой отчетности (единиц)» указывается количество работников с нарастающим итогом, участвующих в проведении аудита финансовой отчетности (единиц) с указанием квалификационного свидетельства «аудитор» и без квалификационного свидетельства «аудитор»;</w:t>
      </w:r>
    </w:p>
    <w:p w14:paraId="665E7C4E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>в строке 3 «Доходы от деятельности, всего (тысяч теңге)» указываются доходы от деятельности, всего (тысяч теңге) с нарастающим итогом;</w:t>
      </w:r>
    </w:p>
    <w:p w14:paraId="51D39BDE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>в строке 4 «Доходы от проведенного аудита финансовой отчетности, всего (тысяч теңге)» указывается доходы от проведенного аудита финансовой отчетности, всего (тысяч теңге) с нарастающим итогом;</w:t>
      </w:r>
    </w:p>
    <w:p w14:paraId="3E0F8431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>в строке 5 «Количество клиентов (единиц)» указывается количество клиентов с нарастающим итогом;</w:t>
      </w:r>
    </w:p>
    <w:p w14:paraId="744F1EE5" w14:textId="5A42478D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bookmarkStart w:id="0" w:name="_Hlk232088245"/>
      <w:r w:rsidRPr="00092AAF">
        <w:rPr>
          <w:bCs/>
          <w:sz w:val="28"/>
          <w:szCs w:val="28"/>
          <w:lang w:eastAsia="en-US" w:bidi="en-US"/>
        </w:rPr>
        <w:t>в строке 6 «Всего выдано аудиторских отчетов по финансовой отчетности (единиц)</w:t>
      </w:r>
      <w:r w:rsidRPr="00092AAF">
        <w:rPr>
          <w:rFonts w:eastAsia="Calibri"/>
          <w:bCs/>
          <w:sz w:val="28"/>
          <w:szCs w:val="28"/>
          <w:lang w:eastAsia="en-US" w:bidi="en-US"/>
        </w:rPr>
        <w:t xml:space="preserve"> по обязательному и инициативному аудит</w:t>
      </w:r>
      <w:r w:rsidRPr="00092AAF">
        <w:rPr>
          <w:rFonts w:eastAsia="Calibri"/>
          <w:bCs/>
          <w:sz w:val="28"/>
          <w:szCs w:val="28"/>
          <w:lang w:val="kk-KZ" w:eastAsia="en-US" w:bidi="en-US"/>
        </w:rPr>
        <w:t>ам</w:t>
      </w:r>
      <w:r w:rsidRPr="00092AAF">
        <w:rPr>
          <w:bCs/>
          <w:sz w:val="28"/>
          <w:szCs w:val="28"/>
          <w:lang w:eastAsia="en-US" w:bidi="en-US"/>
        </w:rPr>
        <w:t xml:space="preserve">» указывается количество выданных аудиторских отчетов по финансовой отчетности с нарастающим итогом с разделением на </w:t>
      </w:r>
      <w:r w:rsidRPr="00092AAF">
        <w:rPr>
          <w:bCs/>
          <w:sz w:val="28"/>
          <w:szCs w:val="28"/>
          <w:lang w:eastAsia="en-US" w:bidi="en-US"/>
        </w:rPr>
        <w:t>обязательный и</w:t>
      </w:r>
      <w:r w:rsidRPr="00092AAF">
        <w:rPr>
          <w:bCs/>
          <w:sz w:val="28"/>
          <w:szCs w:val="28"/>
          <w:lang w:eastAsia="en-US" w:bidi="en-US"/>
        </w:rPr>
        <w:t xml:space="preserve"> инициативный аудиты;</w:t>
      </w:r>
    </w:p>
    <w:p w14:paraId="1A6121E4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>в строке 7 «</w:t>
      </w:r>
      <w:r w:rsidRPr="00092AAF">
        <w:rPr>
          <w:rFonts w:cs="Calibri"/>
          <w:bCs/>
          <w:sz w:val="28"/>
          <w:szCs w:val="28"/>
          <w:lang w:eastAsia="en-US" w:bidi="en-US"/>
        </w:rPr>
        <w:t>К</w:t>
      </w:r>
      <w:r w:rsidRPr="00092AAF">
        <w:rPr>
          <w:bCs/>
          <w:sz w:val="28"/>
          <w:szCs w:val="28"/>
          <w:lang w:bidi="en-US"/>
        </w:rPr>
        <w:t xml:space="preserve">оличество </w:t>
      </w:r>
      <w:r w:rsidRPr="00092AAF">
        <w:rPr>
          <w:rFonts w:cs="Calibri"/>
          <w:bCs/>
          <w:sz w:val="28"/>
          <w:szCs w:val="28"/>
          <w:lang w:eastAsia="en-US" w:bidi="en-US"/>
        </w:rPr>
        <w:t>аудиторских отчетов, указанных в строке 6, по видам</w:t>
      </w:r>
      <w:r w:rsidRPr="00092AAF">
        <w:rPr>
          <w:bCs/>
          <w:sz w:val="28"/>
          <w:szCs w:val="28"/>
          <w:lang w:eastAsia="en-US" w:bidi="en-US"/>
        </w:rPr>
        <w:t>» указывается количество аудиторских отчетов по финансовой отчетности (единиц), указанное в строке 6,</w:t>
      </w:r>
      <w:r w:rsidRPr="00092AAF">
        <w:rPr>
          <w:rFonts w:eastAsia="Calibri"/>
          <w:bCs/>
          <w:sz w:val="28"/>
          <w:szCs w:val="28"/>
          <w:lang w:eastAsia="en-US" w:bidi="en-US"/>
        </w:rPr>
        <w:t xml:space="preserve"> </w:t>
      </w:r>
      <w:r w:rsidRPr="00092AAF">
        <w:rPr>
          <w:bCs/>
          <w:sz w:val="28"/>
          <w:szCs w:val="28"/>
          <w:lang w:eastAsia="en-US" w:bidi="en-US"/>
        </w:rPr>
        <w:t>с нарастающим итогом, с разделением по видам;</w:t>
      </w:r>
    </w:p>
    <w:p w14:paraId="1B5DF47B" w14:textId="77777777" w:rsidR="00092AAF" w:rsidRPr="00092AAF" w:rsidRDefault="00092AAF" w:rsidP="00092AAF">
      <w:pPr>
        <w:widowControl w:val="0"/>
        <w:overflowPunct/>
        <w:autoSpaceDE/>
        <w:autoSpaceDN/>
        <w:adjustRightInd/>
        <w:ind w:firstLine="709"/>
        <w:jc w:val="both"/>
        <w:rPr>
          <w:bCs/>
          <w:sz w:val="28"/>
          <w:szCs w:val="28"/>
          <w:lang w:eastAsia="en-US" w:bidi="en-US"/>
        </w:rPr>
      </w:pPr>
      <w:r w:rsidRPr="00092AAF">
        <w:rPr>
          <w:bCs/>
          <w:sz w:val="28"/>
          <w:szCs w:val="28"/>
          <w:lang w:eastAsia="en-US" w:bidi="en-US"/>
        </w:rPr>
        <w:t xml:space="preserve">в строке 8 «Всего выдано иных заключений, отчетов и актов» указывается количество иных заключений, отчетов и актов по аудиту специального </w:t>
      </w:r>
      <w:r w:rsidRPr="00092AAF">
        <w:rPr>
          <w:bCs/>
          <w:sz w:val="28"/>
          <w:szCs w:val="28"/>
          <w:lang w:eastAsia="en-US" w:bidi="en-US"/>
        </w:rPr>
        <w:lastRenderedPageBreak/>
        <w:t>назначения, привлечению правоохранительными органами или судом и иные документы (по международным стандартам аудита и профилю своей деятельности) с нарастающим итогом.</w:t>
      </w:r>
    </w:p>
    <w:bookmarkEnd w:id="0"/>
    <w:p w14:paraId="6FA58921" w14:textId="77777777" w:rsidR="00BE1192" w:rsidRPr="00092AAF" w:rsidRDefault="00BE1192">
      <w:pPr>
        <w:rPr>
          <w:bCs/>
        </w:rPr>
      </w:pPr>
    </w:p>
    <w:sectPr w:rsidR="00BE1192" w:rsidRPr="00092AAF" w:rsidSect="00FE264A">
      <w:headerReference w:type="default" r:id="rId7"/>
      <w:pgSz w:w="11906" w:h="16838"/>
      <w:pgMar w:top="1418" w:right="851" w:bottom="1418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35F48" w14:textId="77777777" w:rsidR="00511245" w:rsidRDefault="00511245" w:rsidP="00DC2C24">
      <w:r>
        <w:separator/>
      </w:r>
    </w:p>
  </w:endnote>
  <w:endnote w:type="continuationSeparator" w:id="0">
    <w:p w14:paraId="3CFE52A2" w14:textId="77777777" w:rsidR="00511245" w:rsidRDefault="00511245" w:rsidP="00DC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E5375" w14:textId="77777777" w:rsidR="00511245" w:rsidRDefault="00511245" w:rsidP="00DC2C24">
      <w:r>
        <w:separator/>
      </w:r>
    </w:p>
  </w:footnote>
  <w:footnote w:type="continuationSeparator" w:id="0">
    <w:p w14:paraId="7F4C04A9" w14:textId="77777777" w:rsidR="00511245" w:rsidRDefault="00511245" w:rsidP="00DC2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827248270"/>
      <w:docPartObj>
        <w:docPartGallery w:val="Page Numbers (Top of Page)"/>
        <w:docPartUnique/>
      </w:docPartObj>
    </w:sdtPr>
    <w:sdtEndPr/>
    <w:sdtContent>
      <w:p w14:paraId="01736C98" w14:textId="29435F2F" w:rsidR="00DC2C24" w:rsidRPr="00DC2C24" w:rsidRDefault="00DC2C24">
        <w:pPr>
          <w:pStyle w:val="a4"/>
          <w:jc w:val="center"/>
          <w:rPr>
            <w:sz w:val="24"/>
          </w:rPr>
        </w:pPr>
        <w:r w:rsidRPr="00DC2C24">
          <w:rPr>
            <w:sz w:val="24"/>
          </w:rPr>
          <w:fldChar w:fldCharType="begin"/>
        </w:r>
        <w:r w:rsidRPr="00DC2C24">
          <w:rPr>
            <w:sz w:val="24"/>
          </w:rPr>
          <w:instrText>PAGE   \* MERGEFORMAT</w:instrText>
        </w:r>
        <w:r w:rsidRPr="00DC2C24">
          <w:rPr>
            <w:sz w:val="24"/>
          </w:rPr>
          <w:fldChar w:fldCharType="separate"/>
        </w:r>
        <w:r w:rsidRPr="00DC2C24">
          <w:rPr>
            <w:sz w:val="24"/>
          </w:rPr>
          <w:t>2</w:t>
        </w:r>
        <w:r w:rsidRPr="00DC2C24">
          <w:rPr>
            <w:sz w:val="24"/>
          </w:rPr>
          <w:fldChar w:fldCharType="end"/>
        </w:r>
      </w:p>
    </w:sdtContent>
  </w:sdt>
  <w:p w14:paraId="5B699015" w14:textId="77777777" w:rsidR="00DC2C24" w:rsidRDefault="00DC2C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192"/>
    <w:rsid w:val="00092AAF"/>
    <w:rsid w:val="000F0803"/>
    <w:rsid w:val="001118D4"/>
    <w:rsid w:val="001274BA"/>
    <w:rsid w:val="00154B3A"/>
    <w:rsid w:val="001A7E4F"/>
    <w:rsid w:val="00233CD7"/>
    <w:rsid w:val="003371C0"/>
    <w:rsid w:val="00361A42"/>
    <w:rsid w:val="004B6586"/>
    <w:rsid w:val="00511245"/>
    <w:rsid w:val="00594FB9"/>
    <w:rsid w:val="008B1E44"/>
    <w:rsid w:val="00B0636E"/>
    <w:rsid w:val="00BE1192"/>
    <w:rsid w:val="00D12E53"/>
    <w:rsid w:val="00D57994"/>
    <w:rsid w:val="00DC2C24"/>
    <w:rsid w:val="00DE76A8"/>
    <w:rsid w:val="00DF7746"/>
    <w:rsid w:val="00E35045"/>
    <w:rsid w:val="00E50717"/>
    <w:rsid w:val="00EB4108"/>
    <w:rsid w:val="00FB2FDC"/>
    <w:rsid w:val="00FE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780905"/>
  <w15:chartTrackingRefBased/>
  <w15:docId w15:val="{0099E519-DBD6-45DD-BAB0-BF9A372E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1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1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2C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2C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C2C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2C2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E5071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092A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5E42E-C4EE-4C0B-B715-AA85BCBD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720</Words>
  <Characters>4109</Characters>
  <Application>Microsoft Office Word</Application>
  <DocSecurity>0</DocSecurity>
  <Lines>34</Lines>
  <Paragraphs>9</Paragraphs>
  <ScaleCrop>false</ScaleCrop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 Мамасерипов</dc:creator>
  <cp:keywords/>
  <dc:description/>
  <cp:lastModifiedBy>Бахт Мамасерипов</cp:lastModifiedBy>
  <cp:revision>18</cp:revision>
  <dcterms:created xsi:type="dcterms:W3CDTF">2024-04-23T11:37:00Z</dcterms:created>
  <dcterms:modified xsi:type="dcterms:W3CDTF">2026-06-11T12:56:00Z</dcterms:modified>
</cp:coreProperties>
</file>